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BE" w:rsidRPr="009840BE" w:rsidRDefault="009840BE" w:rsidP="009840BE">
      <w:pPr>
        <w:ind w:firstLine="0"/>
        <w:jc w:val="center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Уважаемые коллеги!</w:t>
      </w:r>
    </w:p>
    <w:p w:rsidR="009840BE" w:rsidRPr="009840BE" w:rsidRDefault="009840BE" w:rsidP="009840BE">
      <w:pPr>
        <w:ind w:firstLine="0"/>
        <w:jc w:val="center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9840BE" w:rsidRPr="009840BE" w:rsidRDefault="009840BE" w:rsidP="009840BE">
      <w:pPr>
        <w:rPr>
          <w:rFonts w:eastAsia="Times New Roman"/>
          <w:b w:val="0"/>
          <w:color w:val="auto"/>
          <w:szCs w:val="28"/>
          <w:lang w:eastAsia="ru-RU"/>
        </w:rPr>
      </w:pPr>
      <w:r w:rsidRPr="00ED7F2F">
        <w:rPr>
          <w:rFonts w:eastAsia="Times New Roman"/>
          <w:color w:val="FF0000"/>
          <w:szCs w:val="28"/>
          <w:lang w:eastAsia="ru-RU"/>
        </w:rPr>
        <w:t> С января 2023 г. подача заявлений на аттестацию  педагогическими работниками Московской области осуществляется через Региональный портал государственных и муниципальных услуг  (РПГУ)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 </w:t>
      </w:r>
      <w:hyperlink r:id="rId5" w:history="1">
        <w:r w:rsidRPr="00515A83">
          <w:rPr>
            <w:rStyle w:val="a8"/>
            <w:rFonts w:eastAsia="Times New Roman"/>
            <w:b w:val="0"/>
            <w:szCs w:val="28"/>
            <w:lang w:eastAsia="ru-RU"/>
          </w:rPr>
          <w:t>https://uslugi.mosreg.ru/</w:t>
        </w:r>
      </w:hyperlink>
      <w:r>
        <w:rPr>
          <w:rFonts w:eastAsia="Times New Roman"/>
          <w:b w:val="0"/>
          <w:color w:val="auto"/>
          <w:szCs w:val="28"/>
          <w:lang w:eastAsia="ru-RU"/>
        </w:rPr>
        <w:t xml:space="preserve"> 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>в соответствии с графиком, утвержденным Министерством образования Московской области</w:t>
      </w:r>
      <w:proofErr w:type="gramStart"/>
      <w:r>
        <w:rPr>
          <w:rFonts w:eastAsia="Times New Roman"/>
          <w:b w:val="0"/>
          <w:color w:val="auto"/>
          <w:szCs w:val="28"/>
          <w:lang w:eastAsia="ru-RU"/>
        </w:rPr>
        <w:t xml:space="preserve"> </w:t>
      </w:r>
      <w:r w:rsidR="00ED7F2F">
        <w:rPr>
          <w:rFonts w:eastAsia="Times New Roman"/>
          <w:b w:val="0"/>
          <w:color w:val="auto"/>
          <w:szCs w:val="28"/>
          <w:lang w:eastAsia="ru-RU"/>
        </w:rPr>
        <w:t>.</w:t>
      </w:r>
      <w:proofErr w:type="gramEnd"/>
    </w:p>
    <w:p w:rsidR="009840BE" w:rsidRPr="009840BE" w:rsidRDefault="009840BE" w:rsidP="009840BE">
      <w:pPr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 ОБРАЩАЕМ ВНИМАНИЕ!</w:t>
      </w:r>
    </w:p>
    <w:p w:rsidR="009840BE" w:rsidRDefault="009840BE" w:rsidP="009840BE">
      <w:pPr>
        <w:numPr>
          <w:ilvl w:val="0"/>
          <w:numId w:val="5"/>
        </w:numPr>
        <w:ind w:left="0" w:firstLine="709"/>
        <w:rPr>
          <w:rFonts w:eastAsia="Times New Roman"/>
          <w:b w:val="0"/>
          <w:color w:val="auto"/>
          <w:szCs w:val="28"/>
          <w:lang w:eastAsia="ru-RU"/>
        </w:rPr>
      </w:pP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Педагог должен </w:t>
      </w:r>
      <w:r w:rsidRPr="00ED7F2F">
        <w:rPr>
          <w:rFonts w:eastAsia="Times New Roman"/>
          <w:b w:val="0"/>
          <w:color w:val="auto"/>
          <w:szCs w:val="28"/>
          <w:highlight w:val="yellow"/>
          <w:lang w:eastAsia="ru-RU"/>
        </w:rPr>
        <w:t>самостоятельно подать заявление через РПГУ,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 заполнив пред</w:t>
      </w:r>
      <w:r>
        <w:rPr>
          <w:rFonts w:eastAsia="Times New Roman"/>
          <w:b w:val="0"/>
          <w:color w:val="auto"/>
          <w:szCs w:val="28"/>
          <w:lang w:eastAsia="ru-RU"/>
        </w:rPr>
        <w:t>лагаемую в системе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 форму (</w:t>
      </w:r>
      <w:proofErr w:type="gramStart"/>
      <w:r w:rsidRPr="009840BE">
        <w:rPr>
          <w:rFonts w:eastAsia="Times New Roman"/>
          <w:b w:val="0"/>
          <w:color w:val="auto"/>
          <w:szCs w:val="28"/>
          <w:lang w:eastAsia="ru-RU"/>
        </w:rPr>
        <w:t>см</w:t>
      </w:r>
      <w:proofErr w:type="gramEnd"/>
      <w:r w:rsidRPr="009840BE">
        <w:rPr>
          <w:rFonts w:eastAsia="Times New Roman"/>
          <w:b w:val="0"/>
          <w:color w:val="auto"/>
          <w:szCs w:val="28"/>
          <w:lang w:eastAsia="ru-RU"/>
        </w:rPr>
        <w:t>. вложенный файл №1 «</w:t>
      </w:r>
      <w:proofErr w:type="spellStart"/>
      <w:r w:rsidRPr="009840BE">
        <w:rPr>
          <w:rFonts w:eastAsia="Times New Roman"/>
          <w:b w:val="0"/>
          <w:color w:val="auto"/>
          <w:szCs w:val="28"/>
          <w:lang w:eastAsia="ru-RU"/>
        </w:rPr>
        <w:t>Инструкция_Подача</w:t>
      </w:r>
      <w:proofErr w:type="spellEnd"/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 заявлений в РПГУ»).</w:t>
      </w:r>
      <w:r>
        <w:rPr>
          <w:rFonts w:eastAsia="Times New Roman"/>
          <w:b w:val="0"/>
          <w:color w:val="auto"/>
          <w:szCs w:val="28"/>
          <w:lang w:eastAsia="ru-RU"/>
        </w:rPr>
        <w:t xml:space="preserve"> </w:t>
      </w:r>
    </w:p>
    <w:p w:rsidR="00ED7F2F" w:rsidRPr="00ED7F2F" w:rsidRDefault="00ED7F2F" w:rsidP="00ED7F2F">
      <w:pPr>
        <w:ind w:left="709" w:firstLine="0"/>
        <w:rPr>
          <w:rFonts w:eastAsia="Times New Roman"/>
          <w:color w:val="auto"/>
          <w:szCs w:val="28"/>
          <w:lang w:eastAsia="ru-RU"/>
        </w:rPr>
      </w:pPr>
      <w:r w:rsidRPr="00ED7F2F">
        <w:rPr>
          <w:rFonts w:eastAsia="Times New Roman"/>
          <w:color w:val="auto"/>
          <w:szCs w:val="28"/>
          <w:lang w:eastAsia="ru-RU"/>
        </w:rPr>
        <w:t>Дважды подавать заявление нельзя.</w:t>
      </w:r>
    </w:p>
    <w:p w:rsidR="009840BE" w:rsidRPr="009840BE" w:rsidRDefault="009840BE" w:rsidP="009840BE">
      <w:pPr>
        <w:numPr>
          <w:ilvl w:val="0"/>
          <w:numId w:val="5"/>
        </w:numPr>
        <w:ind w:left="0" w:firstLine="709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После регистрации заявления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 сотрудником Министерством образования МО </w:t>
      </w:r>
      <w:r w:rsidRPr="009840BE">
        <w:rPr>
          <w:rFonts w:eastAsia="Times New Roman"/>
          <w:bCs/>
          <w:color w:val="auto"/>
          <w:szCs w:val="28"/>
          <w:lang w:eastAsia="ru-RU"/>
        </w:rPr>
        <w:t>через 1-3 рабочих дня заявление появится в системе ЕАИС ОКО в статусе «Проверка сведений на уровне организации» и будет доступно педагогу для дальнейшего заполнения.</w:t>
      </w:r>
    </w:p>
    <w:p w:rsidR="009840BE" w:rsidRPr="009840BE" w:rsidRDefault="009840BE" w:rsidP="009840BE">
      <w:pPr>
        <w:numPr>
          <w:ilvl w:val="0"/>
          <w:numId w:val="5"/>
        </w:numPr>
        <w:ind w:left="0" w:firstLine="709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 xml:space="preserve">Педагог, войдя в личный кабинет в ЕАИС ОКО, должен </w:t>
      </w:r>
      <w:proofErr w:type="spellStart"/>
      <w:r w:rsidRPr="009840BE">
        <w:rPr>
          <w:rFonts w:eastAsia="Times New Roman"/>
          <w:bCs/>
          <w:color w:val="auto"/>
          <w:szCs w:val="28"/>
          <w:lang w:eastAsia="ru-RU"/>
        </w:rPr>
        <w:t>дозаполнить</w:t>
      </w:r>
      <w:proofErr w:type="spellEnd"/>
      <w:r w:rsidRPr="009840BE">
        <w:rPr>
          <w:rFonts w:eastAsia="Times New Roman"/>
          <w:bCs/>
          <w:color w:val="auto"/>
          <w:szCs w:val="28"/>
          <w:lang w:eastAsia="ru-RU"/>
        </w:rPr>
        <w:t xml:space="preserve"> пустые поля своего заявления и прикрепить необходимые документы (как и ранее</w:t>
      </w:r>
      <w:r>
        <w:rPr>
          <w:rFonts w:eastAsia="Times New Roman"/>
          <w:bCs/>
          <w:color w:val="auto"/>
          <w:szCs w:val="28"/>
          <w:lang w:eastAsia="ru-RU"/>
        </w:rPr>
        <w:t>!!!</w:t>
      </w:r>
      <w:r w:rsidRPr="009840BE">
        <w:rPr>
          <w:rFonts w:eastAsia="Times New Roman"/>
          <w:bCs/>
          <w:color w:val="auto"/>
          <w:szCs w:val="28"/>
          <w:lang w:eastAsia="ru-RU"/>
        </w:rPr>
        <w:t>).</w:t>
      </w:r>
    </w:p>
    <w:p w:rsidR="009840BE" w:rsidRPr="009840BE" w:rsidRDefault="009840BE" w:rsidP="009840BE">
      <w:pPr>
        <w:numPr>
          <w:ilvl w:val="0"/>
          <w:numId w:val="5"/>
        </w:numPr>
        <w:ind w:left="0" w:firstLine="709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Дальнейшая работа с заявлениями, планирование и проведение экспертизы проводится по прежней схеме в ЕАИС ОКО.</w:t>
      </w:r>
    </w:p>
    <w:p w:rsidR="009840BE" w:rsidRDefault="009840BE" w:rsidP="009840BE">
      <w:pPr>
        <w:rPr>
          <w:rFonts w:eastAsia="Times New Roman"/>
          <w:b w:val="0"/>
          <w:color w:val="auto"/>
          <w:szCs w:val="28"/>
          <w:lang w:eastAsia="ru-RU"/>
        </w:rPr>
      </w:pPr>
      <w:r w:rsidRPr="009840BE">
        <w:rPr>
          <w:rFonts w:eastAsia="Times New Roman"/>
          <w:b w:val="0"/>
          <w:color w:val="auto"/>
          <w:szCs w:val="28"/>
          <w:lang w:eastAsia="ru-RU"/>
        </w:rPr>
        <w:t> </w:t>
      </w:r>
    </w:p>
    <w:p w:rsidR="009840BE" w:rsidRPr="009840BE" w:rsidRDefault="009840BE" w:rsidP="005647C3">
      <w:pPr>
        <w:rPr>
          <w:rFonts w:eastAsia="Times New Roman"/>
          <w:bCs/>
          <w:color w:val="auto"/>
          <w:szCs w:val="28"/>
          <w:lang w:eastAsia="ru-RU"/>
        </w:rPr>
      </w:pPr>
    </w:p>
    <w:p w:rsidR="009840BE" w:rsidRDefault="009840BE" w:rsidP="009840BE">
      <w:pPr>
        <w:rPr>
          <w:rFonts w:eastAsia="Times New Roman"/>
          <w:bCs/>
          <w:color w:val="auto"/>
          <w:szCs w:val="28"/>
          <w:lang w:eastAsia="ru-RU"/>
        </w:rPr>
      </w:pPr>
    </w:p>
    <w:sectPr w:rsidR="009840BE" w:rsidSect="006F6807">
      <w:pgSz w:w="12240" w:h="15840"/>
      <w:pgMar w:top="1127" w:right="830" w:bottom="622" w:left="1843" w:header="0" w:footer="3" w:gutter="0"/>
      <w:cols w:space="720"/>
      <w:noEndnote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E73"/>
    <w:multiLevelType w:val="hybridMultilevel"/>
    <w:tmpl w:val="9DF2BF30"/>
    <w:lvl w:ilvl="0" w:tplc="FBBC10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8478D"/>
    <w:multiLevelType w:val="hybridMultilevel"/>
    <w:tmpl w:val="7088ACAC"/>
    <w:lvl w:ilvl="0" w:tplc="C2C217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B64EC"/>
    <w:multiLevelType w:val="multilevel"/>
    <w:tmpl w:val="0D5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70F7A"/>
    <w:multiLevelType w:val="hybridMultilevel"/>
    <w:tmpl w:val="4A483FD6"/>
    <w:lvl w:ilvl="0" w:tplc="D2D4BC24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00049C"/>
    <w:multiLevelType w:val="multilevel"/>
    <w:tmpl w:val="1A3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F3997"/>
    <w:multiLevelType w:val="hybridMultilevel"/>
    <w:tmpl w:val="C8948550"/>
    <w:lvl w:ilvl="0" w:tplc="DDA0D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C9"/>
    <w:rsid w:val="000178EC"/>
    <w:rsid w:val="001F004B"/>
    <w:rsid w:val="0021387A"/>
    <w:rsid w:val="002D30C2"/>
    <w:rsid w:val="002D66F3"/>
    <w:rsid w:val="002F7FF1"/>
    <w:rsid w:val="003265BD"/>
    <w:rsid w:val="0038264A"/>
    <w:rsid w:val="00382A01"/>
    <w:rsid w:val="003C0316"/>
    <w:rsid w:val="003E4D36"/>
    <w:rsid w:val="004042CE"/>
    <w:rsid w:val="004702EE"/>
    <w:rsid w:val="00471D17"/>
    <w:rsid w:val="004911F8"/>
    <w:rsid w:val="004A4E83"/>
    <w:rsid w:val="00510442"/>
    <w:rsid w:val="0052107B"/>
    <w:rsid w:val="00523E22"/>
    <w:rsid w:val="005647C3"/>
    <w:rsid w:val="005C11C9"/>
    <w:rsid w:val="00630201"/>
    <w:rsid w:val="006C4D6E"/>
    <w:rsid w:val="006F6807"/>
    <w:rsid w:val="00732B91"/>
    <w:rsid w:val="007345EA"/>
    <w:rsid w:val="00800B5B"/>
    <w:rsid w:val="0080253F"/>
    <w:rsid w:val="0081114C"/>
    <w:rsid w:val="008221D8"/>
    <w:rsid w:val="00872D5E"/>
    <w:rsid w:val="00885479"/>
    <w:rsid w:val="00910825"/>
    <w:rsid w:val="009524ED"/>
    <w:rsid w:val="009840BE"/>
    <w:rsid w:val="009C14F1"/>
    <w:rsid w:val="009E3EDC"/>
    <w:rsid w:val="009F47B0"/>
    <w:rsid w:val="00A120F8"/>
    <w:rsid w:val="00B109B6"/>
    <w:rsid w:val="00B21493"/>
    <w:rsid w:val="00B70D2F"/>
    <w:rsid w:val="00B8409D"/>
    <w:rsid w:val="00BB4179"/>
    <w:rsid w:val="00C25977"/>
    <w:rsid w:val="00C55E59"/>
    <w:rsid w:val="00C6178D"/>
    <w:rsid w:val="00CA0BCF"/>
    <w:rsid w:val="00CA4987"/>
    <w:rsid w:val="00CB0F2A"/>
    <w:rsid w:val="00D3076E"/>
    <w:rsid w:val="00DC6817"/>
    <w:rsid w:val="00E007C6"/>
    <w:rsid w:val="00E2455E"/>
    <w:rsid w:val="00EB6CEB"/>
    <w:rsid w:val="00ED170F"/>
    <w:rsid w:val="00ED2A3D"/>
    <w:rsid w:val="00ED7F2F"/>
    <w:rsid w:val="00F07C52"/>
    <w:rsid w:val="00F62153"/>
    <w:rsid w:val="00F76256"/>
    <w:rsid w:val="00F8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81114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7">
    <w:name w:val="Абзац списка Знак"/>
    <w:link w:val="a6"/>
    <w:uiPriority w:val="34"/>
    <w:locked/>
    <w:rsid w:val="0081114C"/>
    <w:rPr>
      <w:rFonts w:ascii="Calibri" w:eastAsia="Calibri" w:hAnsi="Calibri" w:cs="Times New Roman"/>
      <w:sz w:val="22"/>
    </w:rPr>
  </w:style>
  <w:style w:type="paragraph" w:customStyle="1" w:styleId="1">
    <w:name w:val="Обычный1"/>
    <w:rsid w:val="008221D8"/>
    <w:pPr>
      <w:spacing w:after="200" w:line="276" w:lineRule="auto"/>
      <w:ind w:firstLine="0"/>
    </w:pPr>
    <w:rPr>
      <w:rFonts w:ascii="Calibri" w:eastAsia="Calibri" w:hAnsi="Calibri" w:cs="Calibri"/>
      <w:sz w:val="22"/>
      <w:lang w:eastAsia="ru-RU"/>
    </w:rPr>
  </w:style>
  <w:style w:type="character" w:styleId="a8">
    <w:name w:val="Hyperlink"/>
    <w:basedOn w:val="a0"/>
    <w:uiPriority w:val="99"/>
    <w:rsid w:val="0051044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51044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442"/>
    <w:pPr>
      <w:shd w:val="clear" w:color="auto" w:fill="FFFFFF"/>
      <w:spacing w:after="300" w:line="307" w:lineRule="exact"/>
      <w:jc w:val="center"/>
    </w:pPr>
    <w:rPr>
      <w:rFonts w:eastAsia="Times New Roman"/>
      <w:sz w:val="26"/>
      <w:szCs w:val="26"/>
    </w:rPr>
  </w:style>
  <w:style w:type="character" w:customStyle="1" w:styleId="210pt">
    <w:name w:val="Основной текст (2) + 10 pt"/>
    <w:basedOn w:val="2"/>
    <w:rsid w:val="00510442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D3076E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D3076E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ConsPlusNonformat">
    <w:name w:val="ConsPlusNonformat"/>
    <w:uiPriority w:val="99"/>
    <w:rsid w:val="00D3076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076E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B109B6"/>
    <w:pPr>
      <w:shd w:val="clear" w:color="auto" w:fill="FFFFFF"/>
      <w:spacing w:line="317" w:lineRule="exact"/>
      <w:ind w:hanging="180"/>
    </w:pPr>
    <w:rPr>
      <w:rFonts w:asciiTheme="minorHAnsi" w:hAnsiTheme="minorHAnsi" w:cstheme="minorBidi"/>
      <w:color w:val="auto"/>
      <w:szCs w:val="22"/>
    </w:rPr>
  </w:style>
  <w:style w:type="paragraph" w:styleId="a9">
    <w:name w:val="Normal (Web)"/>
    <w:basedOn w:val="a"/>
    <w:uiPriority w:val="99"/>
    <w:semiHidden/>
    <w:unhideWhenUsed/>
    <w:rsid w:val="009840BE"/>
    <w:pPr>
      <w:spacing w:before="100" w:beforeAutospacing="1" w:after="100" w:afterAutospacing="1"/>
      <w:ind w:firstLine="0"/>
      <w:jc w:val="left"/>
    </w:pPr>
    <w:rPr>
      <w:rFonts w:eastAsia="Times New Roman"/>
      <w:b w:val="0"/>
      <w:color w:val="auto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840BE"/>
    <w:rPr>
      <w:b w:val="0"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840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2021-05-26T16:43:00Z</cp:lastPrinted>
  <dcterms:created xsi:type="dcterms:W3CDTF">2022-12-22T15:30:00Z</dcterms:created>
  <dcterms:modified xsi:type="dcterms:W3CDTF">2023-02-02T05:54:00Z</dcterms:modified>
</cp:coreProperties>
</file>